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661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1DF377" wp14:editId="7211E954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ADB3" w14:textId="77777777" w:rsidR="003B222A" w:rsidRDefault="003B222A" w:rsidP="003B222A"/>
    <w:p w14:paraId="629F5802" w14:textId="77777777" w:rsidR="003B222A" w:rsidRDefault="003B222A" w:rsidP="003B222A">
      <w:pPr>
        <w:tabs>
          <w:tab w:val="left" w:pos="2130"/>
        </w:tabs>
      </w:pPr>
      <w:r>
        <w:tab/>
      </w:r>
    </w:p>
    <w:p w14:paraId="16003678" w14:textId="77777777" w:rsidR="003B222A" w:rsidRDefault="003B222A" w:rsidP="003B222A">
      <w:pPr>
        <w:tabs>
          <w:tab w:val="left" w:pos="2130"/>
        </w:tabs>
      </w:pPr>
    </w:p>
    <w:p w14:paraId="21366918" w14:textId="77777777" w:rsidR="003B222A" w:rsidRDefault="003B222A" w:rsidP="003B222A">
      <w:pPr>
        <w:tabs>
          <w:tab w:val="left" w:pos="2130"/>
        </w:tabs>
      </w:pPr>
    </w:p>
    <w:p w14:paraId="3F6A8CD8" w14:textId="77777777" w:rsidR="003B222A" w:rsidRDefault="003B222A" w:rsidP="003B222A">
      <w:pPr>
        <w:tabs>
          <w:tab w:val="left" w:pos="2130"/>
        </w:tabs>
      </w:pPr>
    </w:p>
    <w:p w14:paraId="75AA0D1D" w14:textId="77777777" w:rsidR="003B222A" w:rsidRDefault="003B222A" w:rsidP="003B222A">
      <w:pPr>
        <w:tabs>
          <w:tab w:val="left" w:pos="2130"/>
        </w:tabs>
      </w:pPr>
    </w:p>
    <w:p w14:paraId="17C5F8CA" w14:textId="77777777" w:rsidR="003B222A" w:rsidRDefault="003B222A" w:rsidP="003B222A">
      <w:pPr>
        <w:tabs>
          <w:tab w:val="left" w:pos="2130"/>
        </w:tabs>
      </w:pPr>
    </w:p>
    <w:p w14:paraId="20E61C8D" w14:textId="77777777" w:rsidR="003B222A" w:rsidRDefault="003B222A" w:rsidP="003B222A">
      <w:pPr>
        <w:tabs>
          <w:tab w:val="left" w:pos="2130"/>
        </w:tabs>
      </w:pPr>
    </w:p>
    <w:p w14:paraId="36E2056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</w:p>
    <w:p w14:paraId="17F6BC8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POPRAVEK</w:t>
      </w:r>
    </w:p>
    <w:p w14:paraId="6FAC4F87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4073D3DF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3693E628" w14:textId="4C56B73B" w:rsidR="003B222A" w:rsidRPr="00A12FDD" w:rsidRDefault="003B222A" w:rsidP="003B222A">
      <w:pPr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RAZPISNE DOKUMENTACIJE ZA ODDAJO JAVNEGA NAROČILA</w:t>
      </w:r>
      <w:r w:rsidR="00A12FDD">
        <w:rPr>
          <w:rFonts w:ascii="Century Gothic" w:hAnsi="Century Gothic"/>
          <w:b/>
          <w:sz w:val="32"/>
          <w:szCs w:val="32"/>
        </w:rPr>
        <w:t xml:space="preserve"> BLAGA</w:t>
      </w:r>
      <w:r w:rsidR="003D7337">
        <w:rPr>
          <w:rFonts w:ascii="Century Gothic" w:hAnsi="Century Gothic"/>
          <w:b/>
          <w:sz w:val="32"/>
          <w:szCs w:val="32"/>
        </w:rPr>
        <w:t xml:space="preserve"> PO POSTOPKU NAROČILA MALE VREDNOSTI</w:t>
      </w:r>
    </w:p>
    <w:p w14:paraId="22316EA9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0AB8F135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4595CAF1" w14:textId="2BD622FD" w:rsidR="00A12FDD" w:rsidRPr="003D7337" w:rsidRDefault="00234C69" w:rsidP="003D7337">
      <w:pPr>
        <w:jc w:val="center"/>
        <w:rPr>
          <w:rFonts w:ascii="Century Gothic" w:hAnsi="Century Gothic" w:cs="Arial"/>
          <w:sz w:val="28"/>
          <w:szCs w:val="28"/>
        </w:rPr>
      </w:pPr>
      <w:r w:rsidRPr="003D7337">
        <w:rPr>
          <w:rFonts w:ascii="Century Gothic" w:hAnsi="Century Gothic" w:cs="Arial"/>
          <w:sz w:val="28"/>
          <w:szCs w:val="28"/>
        </w:rPr>
        <w:t>»</w:t>
      </w:r>
      <w:r w:rsidR="003D7337" w:rsidRPr="003D7337">
        <w:rPr>
          <w:rFonts w:ascii="Century Gothic" w:hAnsi="Century Gothic"/>
          <w:sz w:val="28"/>
          <w:szCs w:val="28"/>
        </w:rPr>
        <w:t>Dobava ploščic za označevanje GLS</w:t>
      </w:r>
      <w:r w:rsidRPr="003D7337">
        <w:rPr>
          <w:rFonts w:ascii="Century Gothic" w:hAnsi="Century Gothic" w:cs="Arial"/>
          <w:sz w:val="28"/>
          <w:szCs w:val="28"/>
        </w:rPr>
        <w:t>«</w:t>
      </w:r>
    </w:p>
    <w:p w14:paraId="17EEDBE0" w14:textId="4EE744DD" w:rsidR="00A12FDD" w:rsidRPr="003D7337" w:rsidRDefault="00A12FDD" w:rsidP="003B222A">
      <w:pPr>
        <w:jc w:val="center"/>
        <w:rPr>
          <w:rFonts w:ascii="Century Gothic" w:hAnsi="Century Gothic" w:cs="Arial"/>
          <w:sz w:val="28"/>
          <w:szCs w:val="28"/>
        </w:rPr>
      </w:pPr>
      <w:r w:rsidRPr="003D7337">
        <w:rPr>
          <w:rFonts w:ascii="Century Gothic" w:hAnsi="Century Gothic" w:cs="Arial"/>
          <w:sz w:val="28"/>
          <w:szCs w:val="28"/>
        </w:rPr>
        <w:t>z oznako</w:t>
      </w:r>
      <w:r w:rsidR="00234C69" w:rsidRPr="003D7337">
        <w:rPr>
          <w:rFonts w:ascii="Century Gothic" w:hAnsi="Century Gothic" w:cs="Arial"/>
          <w:sz w:val="28"/>
          <w:szCs w:val="28"/>
        </w:rPr>
        <w:t xml:space="preserve"> pri naročniku </w:t>
      </w:r>
      <w:r w:rsidR="003D7337" w:rsidRPr="003D7337">
        <w:rPr>
          <w:rFonts w:ascii="Century Gothic" w:hAnsi="Century Gothic" w:cs="Arial"/>
          <w:sz w:val="28"/>
          <w:szCs w:val="28"/>
        </w:rPr>
        <w:t xml:space="preserve"> PLO </w:t>
      </w:r>
      <w:r w:rsidRPr="003D7337">
        <w:rPr>
          <w:rFonts w:ascii="Century Gothic" w:hAnsi="Century Gothic" w:cs="Arial"/>
          <w:sz w:val="28"/>
          <w:szCs w:val="28"/>
        </w:rPr>
        <w:t>2021</w:t>
      </w:r>
    </w:p>
    <w:p w14:paraId="137CA1A2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4"/>
          <w:szCs w:val="24"/>
        </w:rPr>
      </w:pPr>
    </w:p>
    <w:p w14:paraId="2F5188F0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65FF24CB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08337623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3947CFE4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12FF39F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6088C8" w14:textId="71FEE25A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  <w:r w:rsidRPr="00A12FDD">
        <w:rPr>
          <w:rFonts w:ascii="Century Gothic" w:hAnsi="Century Gothic"/>
          <w:sz w:val="22"/>
        </w:rPr>
        <w:t xml:space="preserve">Datum </w:t>
      </w:r>
      <w:r w:rsidR="003D7337">
        <w:rPr>
          <w:rFonts w:ascii="Century Gothic" w:hAnsi="Century Gothic"/>
          <w:sz w:val="22"/>
        </w:rPr>
        <w:t>20</w:t>
      </w:r>
      <w:r w:rsidRPr="00A12FDD">
        <w:rPr>
          <w:rFonts w:ascii="Century Gothic" w:hAnsi="Century Gothic"/>
          <w:sz w:val="22"/>
        </w:rPr>
        <w:t>.0</w:t>
      </w:r>
      <w:r w:rsidR="003D7337">
        <w:rPr>
          <w:rFonts w:ascii="Century Gothic" w:hAnsi="Century Gothic"/>
          <w:sz w:val="22"/>
        </w:rPr>
        <w:t>4</w:t>
      </w:r>
      <w:r w:rsidRPr="00A12FDD">
        <w:rPr>
          <w:rFonts w:ascii="Century Gothic" w:hAnsi="Century Gothic"/>
          <w:sz w:val="22"/>
        </w:rPr>
        <w:t>.2</w:t>
      </w:r>
      <w:r w:rsidR="00A12FDD" w:rsidRPr="00A12FDD">
        <w:rPr>
          <w:rFonts w:ascii="Century Gothic" w:hAnsi="Century Gothic"/>
          <w:sz w:val="22"/>
        </w:rPr>
        <w:t>021</w:t>
      </w:r>
    </w:p>
    <w:p w14:paraId="666C53B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D5A03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270A2BD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202C6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B54ACC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A7653E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87E4C98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04D1E31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98BEF6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86C25B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7EF116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97C74C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993C5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FAC3F47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E045BB0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83E410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752B94A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9B017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5493BA7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2658D0C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7193E8F" w14:textId="77777777" w:rsidR="003B222A" w:rsidRPr="0014488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11E1F11" w14:textId="2B17C44B" w:rsidR="00E71D77" w:rsidRDefault="003B222A" w:rsidP="000F0F7A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2A3D11">
        <w:rPr>
          <w:rFonts w:ascii="Century Gothic" w:hAnsi="Century Gothic" w:cstheme="minorHAnsi"/>
          <w:bCs/>
          <w:sz w:val="22"/>
          <w:lang w:eastAsia="zh-CN"/>
        </w:rPr>
        <w:t>Naročnik</w:t>
      </w:r>
      <w:r w:rsidR="0014488A" w:rsidRPr="002A3D11">
        <w:rPr>
          <w:rFonts w:ascii="Century Gothic" w:hAnsi="Century Gothic" w:cstheme="minorHAnsi"/>
          <w:bCs/>
          <w:sz w:val="22"/>
          <w:lang w:eastAsia="zh-CN"/>
        </w:rPr>
        <w:t xml:space="preserve"> podaljšuje roke za javno naročilo z oznako </w:t>
      </w:r>
      <w:r w:rsidR="0014488A" w:rsidRPr="00F53976">
        <w:rPr>
          <w:rFonts w:ascii="Century Gothic" w:hAnsi="Century Gothic" w:cstheme="minorHAnsi"/>
          <w:b/>
          <w:sz w:val="22"/>
          <w:lang w:eastAsia="zh-CN"/>
        </w:rPr>
        <w:t>PLO 2021:</w:t>
      </w:r>
      <w:r w:rsidR="002A3D11" w:rsidRPr="00F53976">
        <w:rPr>
          <w:rFonts w:ascii="Century Gothic" w:hAnsi="Century Gothic" w:cstheme="minorHAnsi"/>
          <w:b/>
          <w:sz w:val="22"/>
          <w:lang w:eastAsia="zh-CN"/>
        </w:rPr>
        <w:t xml:space="preserve"> </w:t>
      </w:r>
      <w:r w:rsidR="002A3D11" w:rsidRPr="00F53976">
        <w:rPr>
          <w:rFonts w:ascii="Century Gothic" w:hAnsi="Century Gothic"/>
          <w:b/>
          <w:sz w:val="22"/>
        </w:rPr>
        <w:t>Dobava ploščic za označevanje GLS</w:t>
      </w:r>
      <w:r w:rsidR="002A3D11" w:rsidRPr="002A3D11">
        <w:rPr>
          <w:rFonts w:ascii="Century Gothic" w:hAnsi="Century Gothic"/>
          <w:sz w:val="22"/>
        </w:rPr>
        <w:t>,</w:t>
      </w:r>
      <w:r w:rsidR="002A3D11">
        <w:rPr>
          <w:rFonts w:ascii="Century Gothic" w:hAnsi="Century Gothic"/>
          <w:sz w:val="22"/>
        </w:rPr>
        <w:t xml:space="preserve"> </w:t>
      </w:r>
      <w:r w:rsidR="0014488A" w:rsidRPr="002A3D11">
        <w:rPr>
          <w:rFonts w:ascii="Century Gothic" w:hAnsi="Century Gothic" w:cstheme="minorHAnsi"/>
          <w:bCs/>
          <w:sz w:val="22"/>
          <w:lang w:eastAsia="zh-CN"/>
        </w:rPr>
        <w:t>in sicer</w:t>
      </w:r>
      <w:r w:rsidR="00E71D77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14488A" w:rsidRPr="002A3D11">
        <w:rPr>
          <w:rFonts w:ascii="Century Gothic" w:hAnsi="Century Gothic" w:cstheme="minorHAnsi"/>
          <w:bCs/>
          <w:sz w:val="22"/>
          <w:lang w:eastAsia="zh-CN"/>
        </w:rPr>
        <w:t>se</w:t>
      </w:r>
      <w:r w:rsidR="00E71D77">
        <w:rPr>
          <w:rFonts w:ascii="Century Gothic" w:hAnsi="Century Gothic" w:cstheme="minorHAnsi"/>
          <w:bCs/>
          <w:sz w:val="22"/>
          <w:lang w:eastAsia="zh-CN"/>
        </w:rPr>
        <w:t xml:space="preserve"> posledično </w:t>
      </w:r>
      <w:r w:rsidR="002A3D11">
        <w:rPr>
          <w:rFonts w:ascii="Century Gothic" w:hAnsi="Century Gothic" w:cstheme="minorHAnsi"/>
          <w:bCs/>
          <w:sz w:val="22"/>
          <w:lang w:eastAsia="zh-CN"/>
        </w:rPr>
        <w:t>v Dokumentaciji za</w:t>
      </w:r>
      <w:r w:rsidR="00F53976">
        <w:rPr>
          <w:rFonts w:ascii="Century Gothic" w:hAnsi="Century Gothic" w:cstheme="minorHAnsi"/>
          <w:bCs/>
          <w:sz w:val="22"/>
          <w:lang w:eastAsia="zh-CN"/>
        </w:rPr>
        <w:t xml:space="preserve"> predmetno </w:t>
      </w:r>
      <w:r w:rsidR="002A3D11">
        <w:rPr>
          <w:rFonts w:ascii="Century Gothic" w:hAnsi="Century Gothic" w:cstheme="minorHAnsi"/>
          <w:bCs/>
          <w:sz w:val="22"/>
          <w:lang w:eastAsia="zh-CN"/>
        </w:rPr>
        <w:t>naročilo spremeni</w:t>
      </w:r>
      <w:r w:rsidR="00E71D77">
        <w:rPr>
          <w:rFonts w:ascii="Century Gothic" w:hAnsi="Century Gothic" w:cstheme="minorHAnsi"/>
          <w:bCs/>
          <w:sz w:val="22"/>
          <w:lang w:eastAsia="zh-CN"/>
        </w:rPr>
        <w:t xml:space="preserve">: </w:t>
      </w:r>
    </w:p>
    <w:p w14:paraId="02734842" w14:textId="77777777" w:rsidR="00E71D77" w:rsidRDefault="00E71D77" w:rsidP="00E71D77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lang w:eastAsia="zh-CN"/>
        </w:rPr>
      </w:pPr>
    </w:p>
    <w:p w14:paraId="20C67CA6" w14:textId="417022CE" w:rsidR="00E71D77" w:rsidRPr="00E71D77" w:rsidRDefault="00E71D77" w:rsidP="002D0ABB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rPr>
          <w:rFonts w:ascii="Century Gothic" w:hAnsi="Century Gothic"/>
          <w:sz w:val="22"/>
        </w:rPr>
      </w:pPr>
      <w:r w:rsidRPr="00E71D77">
        <w:rPr>
          <w:rFonts w:ascii="Century Gothic" w:hAnsi="Century Gothic" w:cstheme="minorHAnsi"/>
          <w:bCs/>
          <w:sz w:val="22"/>
          <w:lang w:eastAsia="zh-CN"/>
        </w:rPr>
        <w:t>četrti odstavek točke 4 (Rok in način predložite ponudbe) na način</w:t>
      </w:r>
      <w:r w:rsidR="002B0BB9">
        <w:rPr>
          <w:rFonts w:ascii="Century Gothic" w:hAnsi="Century Gothic" w:cstheme="minorHAnsi"/>
          <w:bCs/>
          <w:sz w:val="22"/>
          <w:lang w:eastAsia="zh-CN"/>
        </w:rPr>
        <w:t xml:space="preserve">, </w:t>
      </w:r>
      <w:r w:rsidRPr="00E71D77">
        <w:rPr>
          <w:rFonts w:ascii="Century Gothic" w:hAnsi="Century Gothic" w:cstheme="minorHAnsi"/>
          <w:bCs/>
          <w:sz w:val="22"/>
          <w:lang w:eastAsia="zh-CN"/>
        </w:rPr>
        <w:t>da se po novem glasi: »</w:t>
      </w:r>
      <w:r w:rsidRPr="00E71D77">
        <w:rPr>
          <w:rFonts w:ascii="Century Gothic" w:hAnsi="Century Gothic"/>
          <w:sz w:val="22"/>
          <w:lang w:eastAsia="sl-SI"/>
        </w:rPr>
        <w:t xml:space="preserve">Ponudba se šteje za pravočasno oddano, če jo naročnik prejme preko sistema e-JN najkasneje do </w:t>
      </w:r>
      <w:r w:rsidRPr="00E71D77">
        <w:rPr>
          <w:rFonts w:ascii="Century Gothic" w:hAnsi="Century Gothic"/>
          <w:b/>
          <w:bCs/>
          <w:sz w:val="22"/>
          <w:lang w:eastAsia="sl-SI"/>
        </w:rPr>
        <w:t>26</w:t>
      </w:r>
      <w:r w:rsidRPr="00E71D77">
        <w:rPr>
          <w:rFonts w:ascii="Century Gothic" w:hAnsi="Century Gothic"/>
          <w:b/>
          <w:bCs/>
          <w:sz w:val="22"/>
        </w:rPr>
        <w:t>. 0</w:t>
      </w:r>
      <w:r>
        <w:rPr>
          <w:rFonts w:ascii="Century Gothic" w:hAnsi="Century Gothic"/>
          <w:b/>
          <w:bCs/>
          <w:sz w:val="22"/>
        </w:rPr>
        <w:t>5</w:t>
      </w:r>
      <w:r w:rsidRPr="00E71D77">
        <w:rPr>
          <w:rFonts w:ascii="Century Gothic" w:hAnsi="Century Gothic"/>
          <w:b/>
          <w:bCs/>
          <w:sz w:val="22"/>
        </w:rPr>
        <w:t>. 2021</w:t>
      </w:r>
      <w:r w:rsidRPr="00E71D77">
        <w:rPr>
          <w:rFonts w:ascii="Century Gothic" w:hAnsi="Century Gothic" w:cs="Arial"/>
          <w:b/>
          <w:bCs/>
          <w:sz w:val="22"/>
        </w:rPr>
        <w:t xml:space="preserve"> </w:t>
      </w:r>
      <w:r w:rsidRPr="00E71D77">
        <w:rPr>
          <w:rFonts w:ascii="Century Gothic" w:hAnsi="Century Gothic"/>
          <w:b/>
          <w:bCs/>
          <w:sz w:val="22"/>
        </w:rPr>
        <w:t>do 11:00 ure.</w:t>
      </w:r>
      <w:r w:rsidRPr="00E71D77">
        <w:rPr>
          <w:rFonts w:ascii="Century Gothic" w:hAnsi="Century Gothic"/>
          <w:sz w:val="22"/>
        </w:rPr>
        <w:t xml:space="preserve"> Za oddano ponudbo se šteje ponudba, ki je v informacijskem sistemu e-JN označena s statusom »ODDANO«</w:t>
      </w:r>
      <w:r w:rsidR="002B0BB9">
        <w:rPr>
          <w:rFonts w:ascii="Century Gothic" w:hAnsi="Century Gothic"/>
          <w:sz w:val="22"/>
        </w:rPr>
        <w:t>;</w:t>
      </w:r>
    </w:p>
    <w:p w14:paraId="21834926" w14:textId="1C12E6FC" w:rsidR="002B0BB9" w:rsidRDefault="002B0BB9" w:rsidP="002B0BB9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rPr>
          <w:rFonts w:ascii="Century Gothic" w:hAnsi="Century Gothic" w:cstheme="minorHAnsi"/>
          <w:bCs/>
          <w:sz w:val="22"/>
          <w:lang w:eastAsia="zh-CN"/>
        </w:rPr>
      </w:pPr>
      <w:r w:rsidRPr="002B0BB9">
        <w:rPr>
          <w:rFonts w:ascii="Century Gothic" w:hAnsi="Century Gothic" w:cstheme="minorHAnsi"/>
          <w:bCs/>
          <w:sz w:val="22"/>
          <w:lang w:eastAsia="zh-CN"/>
        </w:rPr>
        <w:t xml:space="preserve">prvi odstavek točke 5 (Čas in kraj odpiranja ponudb, pogajanja)na način, da se po novem glasi: »Odpiranje ponudb bo potekalo avtomatično v sistemu e-JN dne </w:t>
      </w:r>
      <w:r w:rsidRPr="002B0BB9">
        <w:rPr>
          <w:rFonts w:ascii="Century Gothic" w:hAnsi="Century Gothic" w:cstheme="minorHAnsi"/>
          <w:b/>
          <w:sz w:val="22"/>
          <w:lang w:eastAsia="zh-CN"/>
        </w:rPr>
        <w:t>26. 05. 2021</w:t>
      </w:r>
      <w:r w:rsidRPr="002B0BB9">
        <w:rPr>
          <w:rFonts w:ascii="Century Gothic" w:hAnsi="Century Gothic" w:cstheme="minorHAnsi"/>
          <w:bCs/>
          <w:sz w:val="22"/>
          <w:lang w:eastAsia="zh-CN"/>
        </w:rPr>
        <w:t xml:space="preserve"> in se bo začelo ob </w:t>
      </w:r>
      <w:r w:rsidRPr="002B0BB9">
        <w:rPr>
          <w:rFonts w:ascii="Century Gothic" w:hAnsi="Century Gothic" w:cstheme="minorHAnsi"/>
          <w:b/>
          <w:sz w:val="22"/>
          <w:lang w:eastAsia="zh-CN"/>
        </w:rPr>
        <w:t>11:05 uri</w:t>
      </w:r>
      <w:r w:rsidRPr="002B0BB9">
        <w:rPr>
          <w:rFonts w:ascii="Century Gothic" w:hAnsi="Century Gothic" w:cstheme="minorHAnsi"/>
          <w:bCs/>
          <w:sz w:val="22"/>
          <w:lang w:eastAsia="zh-CN"/>
        </w:rPr>
        <w:t xml:space="preserve"> na spletnem naslovu </w:t>
      </w:r>
      <w:hyperlink r:id="rId6" w:history="1">
        <w:r w:rsidRPr="00CC477D">
          <w:rPr>
            <w:rStyle w:val="Hiperpovezava"/>
            <w:rFonts w:ascii="Century Gothic" w:hAnsi="Century Gothic" w:cstheme="minorHAnsi"/>
            <w:bCs/>
            <w:sz w:val="22"/>
            <w:lang w:eastAsia="zh-CN"/>
          </w:rPr>
          <w:t>https://ejn.gov.si.</w:t>
        </w:r>
      </w:hyperlink>
      <w:r>
        <w:rPr>
          <w:rFonts w:ascii="Century Gothic" w:hAnsi="Century Gothic" w:cstheme="minorHAnsi"/>
          <w:bCs/>
          <w:sz w:val="22"/>
          <w:lang w:eastAsia="zh-CN"/>
        </w:rPr>
        <w:t>«,</w:t>
      </w:r>
    </w:p>
    <w:p w14:paraId="0490AAE5" w14:textId="4549D9E1" w:rsidR="006F21DC" w:rsidRDefault="006F21DC" w:rsidP="00FE0603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  <w:r w:rsidRPr="003F7849">
        <w:rPr>
          <w:rFonts w:ascii="Century Gothic" w:hAnsi="Century Gothic" w:cstheme="minorHAnsi"/>
          <w:bCs/>
          <w:sz w:val="22"/>
          <w:lang w:eastAsia="zh-CN"/>
        </w:rPr>
        <w:t>tretji odstavek točke 6 (Temeljna pravila za dostop, obvestila in pojasnila v zvezi z razpisno dokumentacijo) na način, da se po novem glasi:</w:t>
      </w:r>
      <w:r w:rsidR="003F7849">
        <w:rPr>
          <w:rFonts w:ascii="Century Gothic" w:hAnsi="Century Gothic" w:cstheme="minorHAnsi"/>
          <w:bCs/>
          <w:sz w:val="22"/>
          <w:lang w:eastAsia="zh-CN"/>
        </w:rPr>
        <w:t xml:space="preserve"> »</w:t>
      </w:r>
      <w:r w:rsidRPr="003F7849">
        <w:rPr>
          <w:rFonts w:ascii="Century Gothic" w:hAnsi="Century Gothic"/>
          <w:sz w:val="22"/>
        </w:rPr>
        <w:t xml:space="preserve">Na vsa vprašanja bo naročnik odgovarjal </w:t>
      </w:r>
      <w:r w:rsidRPr="003F7849">
        <w:rPr>
          <w:rFonts w:ascii="Century Gothic" w:hAnsi="Century Gothic"/>
          <w:b/>
          <w:sz w:val="22"/>
        </w:rPr>
        <w:t xml:space="preserve">izključno </w:t>
      </w:r>
      <w:r w:rsidRPr="003F7849">
        <w:rPr>
          <w:rFonts w:ascii="Century Gothic" w:hAnsi="Century Gothic"/>
          <w:sz w:val="22"/>
        </w:rPr>
        <w:t xml:space="preserve">preko Portala javnih naročil. Skrajni rok za zastavljanje vprašanj je </w:t>
      </w:r>
      <w:r w:rsidRPr="003F7849">
        <w:rPr>
          <w:rFonts w:ascii="Century Gothic" w:hAnsi="Century Gothic"/>
          <w:b/>
          <w:bCs/>
          <w:sz w:val="22"/>
        </w:rPr>
        <w:t>1</w:t>
      </w:r>
      <w:r w:rsidR="003F7849">
        <w:rPr>
          <w:rFonts w:ascii="Century Gothic" w:hAnsi="Century Gothic"/>
          <w:b/>
          <w:bCs/>
          <w:sz w:val="22"/>
        </w:rPr>
        <w:t>8</w:t>
      </w:r>
      <w:r w:rsidRPr="003F7849">
        <w:rPr>
          <w:rFonts w:ascii="Century Gothic" w:hAnsi="Century Gothic"/>
          <w:b/>
          <w:bCs/>
          <w:sz w:val="22"/>
        </w:rPr>
        <w:t>. 0</w:t>
      </w:r>
      <w:r w:rsidR="003F7849">
        <w:rPr>
          <w:rFonts w:ascii="Century Gothic" w:hAnsi="Century Gothic"/>
          <w:b/>
          <w:bCs/>
          <w:sz w:val="22"/>
        </w:rPr>
        <w:t>5</w:t>
      </w:r>
      <w:r w:rsidRPr="003F7849">
        <w:rPr>
          <w:rFonts w:ascii="Century Gothic" w:hAnsi="Century Gothic"/>
          <w:b/>
          <w:bCs/>
          <w:sz w:val="22"/>
        </w:rPr>
        <w:t xml:space="preserve">. 2021 do 08:00 ure. </w:t>
      </w:r>
      <w:r w:rsidRPr="003F7849">
        <w:rPr>
          <w:rFonts w:ascii="Century Gothic" w:hAnsi="Century Gothic"/>
          <w:sz w:val="22"/>
        </w:rPr>
        <w:t>Na vprašanja, ki ne bodo zastavljena preko Portala javnih naročil znotraj navedenega roka, naročnik ni dolžan odgovarjati.</w:t>
      </w:r>
      <w:r w:rsidR="003F7849">
        <w:rPr>
          <w:rFonts w:ascii="Century Gothic" w:hAnsi="Century Gothic"/>
          <w:sz w:val="22"/>
        </w:rPr>
        <w:t>«</w:t>
      </w:r>
    </w:p>
    <w:p w14:paraId="2C4A9BDB" w14:textId="18EF0589" w:rsidR="00C6619B" w:rsidRPr="005B5265" w:rsidRDefault="00C6619B" w:rsidP="00C250A9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  <w:r w:rsidRPr="00C6619B">
        <w:rPr>
          <w:rFonts w:ascii="Century Gothic" w:hAnsi="Century Gothic"/>
          <w:sz w:val="22"/>
        </w:rPr>
        <w:t>točka 1 (Naročnik) na način,</w:t>
      </w:r>
      <w:r>
        <w:rPr>
          <w:rFonts w:ascii="Century Gothic" w:hAnsi="Century Gothic"/>
          <w:sz w:val="22"/>
        </w:rPr>
        <w:t xml:space="preserve"> </w:t>
      </w:r>
      <w:r w:rsidRPr="00C6619B">
        <w:rPr>
          <w:rFonts w:ascii="Century Gothic" w:hAnsi="Century Gothic" w:cstheme="minorHAnsi"/>
          <w:bCs/>
          <w:sz w:val="22"/>
          <w:lang w:eastAsia="zh-CN"/>
        </w:rPr>
        <w:t>da se po novem glasi: »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Pr="00C6619B">
        <w:rPr>
          <w:rFonts w:ascii="Century Gothic" w:hAnsi="Century Gothic"/>
          <w:sz w:val="22"/>
        </w:rPr>
        <w:t>Slovenski državni gozdovi, d.o.o. (v nadaljevanju SiDG), objavlja dokumentacijo v zvezi z oddajo  javnega naročila (dalje: dokumentacija), ki se vodi pod oznako PLO 2021, in sicer v skladu s 47. in 48. členom ZJN-3, torej po postopku naročila male vrednosti za s sklenitvijo okvirnega sporazuma za naročanje blaga</w:t>
      </w:r>
      <w:r>
        <w:rPr>
          <w:rFonts w:ascii="Century Gothic" w:hAnsi="Century Gothic"/>
          <w:sz w:val="22"/>
        </w:rPr>
        <w:t xml:space="preserve"> za</w:t>
      </w:r>
      <w:r w:rsidR="007C1BEB">
        <w:rPr>
          <w:rFonts w:ascii="Century Gothic" w:hAnsi="Century Gothic"/>
          <w:sz w:val="22"/>
        </w:rPr>
        <w:t xml:space="preserve"> </w:t>
      </w:r>
      <w:r w:rsidRPr="005B5265">
        <w:rPr>
          <w:rFonts w:ascii="Century Gothic" w:hAnsi="Century Gothic"/>
          <w:sz w:val="22"/>
        </w:rPr>
        <w:t>obdobje</w:t>
      </w:r>
      <w:r w:rsidR="00E27BF6">
        <w:rPr>
          <w:rFonts w:ascii="Century Gothic" w:hAnsi="Century Gothic"/>
          <w:sz w:val="22"/>
        </w:rPr>
        <w:t xml:space="preserve"> </w:t>
      </w:r>
      <w:r w:rsidRPr="005B5265">
        <w:rPr>
          <w:rFonts w:ascii="Century Gothic" w:hAnsi="Century Gothic"/>
          <w:sz w:val="22"/>
        </w:rPr>
        <w:t>dveh (2) let od podpisa</w:t>
      </w:r>
      <w:r w:rsidR="007C1BEB">
        <w:rPr>
          <w:rFonts w:ascii="Century Gothic" w:hAnsi="Century Gothic"/>
          <w:sz w:val="22"/>
        </w:rPr>
        <w:t xml:space="preserve"> okvirnega sporazuma</w:t>
      </w:r>
      <w:r w:rsidR="00720278" w:rsidRPr="005B5265">
        <w:rPr>
          <w:rFonts w:ascii="Century Gothic" w:hAnsi="Century Gothic"/>
          <w:sz w:val="22"/>
        </w:rPr>
        <w:t>;</w:t>
      </w:r>
    </w:p>
    <w:p w14:paraId="65A27557" w14:textId="753E5B64" w:rsidR="007C1BEB" w:rsidRPr="008A55F3" w:rsidRDefault="00EE3A80" w:rsidP="00381B7E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  <w:r w:rsidRPr="00EE3A80">
        <w:rPr>
          <w:rFonts w:ascii="Century Gothic" w:hAnsi="Century Gothic"/>
          <w:sz w:val="22"/>
        </w:rPr>
        <w:t xml:space="preserve">peti odstavek </w:t>
      </w:r>
      <w:r w:rsidR="00720278" w:rsidRPr="00EE3A80">
        <w:rPr>
          <w:rFonts w:ascii="Century Gothic" w:hAnsi="Century Gothic"/>
          <w:sz w:val="22"/>
        </w:rPr>
        <w:t>točk</w:t>
      </w:r>
      <w:r w:rsidRPr="00EE3A80">
        <w:rPr>
          <w:rFonts w:ascii="Century Gothic" w:hAnsi="Century Gothic"/>
          <w:sz w:val="22"/>
        </w:rPr>
        <w:t>e 3 (Pravna podlaga in način oddaje javnega naročila) na način, da se po novem glasi: »</w:t>
      </w:r>
      <w:r w:rsidR="007C1BEB" w:rsidRPr="00EE3A80">
        <w:rPr>
          <w:rFonts w:ascii="Century Gothic" w:hAnsi="Century Gothic" w:cs="Arial"/>
          <w:sz w:val="22"/>
        </w:rPr>
        <w:t>Okvirni sporazum se sklepa za obdobje</w:t>
      </w:r>
      <w:r w:rsidR="00E27BF6">
        <w:rPr>
          <w:rFonts w:ascii="Century Gothic" w:hAnsi="Century Gothic" w:cs="Arial"/>
          <w:sz w:val="22"/>
        </w:rPr>
        <w:t xml:space="preserve"> dveh (</w:t>
      </w:r>
      <w:r>
        <w:rPr>
          <w:rFonts w:ascii="Century Gothic" w:hAnsi="Century Gothic" w:cs="Arial"/>
          <w:sz w:val="22"/>
        </w:rPr>
        <w:t>2</w:t>
      </w:r>
      <w:r w:rsidR="00E27BF6">
        <w:rPr>
          <w:rFonts w:ascii="Century Gothic" w:hAnsi="Century Gothic" w:cs="Arial"/>
          <w:sz w:val="22"/>
        </w:rPr>
        <w:t xml:space="preserve">) </w:t>
      </w:r>
      <w:r w:rsidR="007C1BEB" w:rsidRPr="00EE3A80">
        <w:rPr>
          <w:rFonts w:ascii="Century Gothic" w:hAnsi="Century Gothic" w:cs="Arial"/>
          <w:sz w:val="22"/>
        </w:rPr>
        <w:t>let</w:t>
      </w:r>
      <w:r w:rsidRPr="00EE3A80">
        <w:rPr>
          <w:rFonts w:ascii="Century Gothic" w:hAnsi="Century Gothic" w:cs="Arial"/>
          <w:sz w:val="22"/>
        </w:rPr>
        <w:t xml:space="preserve"> od podpisa«.</w:t>
      </w:r>
    </w:p>
    <w:p w14:paraId="15B8A2FA" w14:textId="46D6EBEA" w:rsidR="008A55F3" w:rsidRPr="007715DA" w:rsidRDefault="008A55F3" w:rsidP="00AC70A3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ind w:right="-143"/>
        <w:rPr>
          <w:rFonts w:ascii="Century Gothic" w:hAnsi="Century Gothic"/>
          <w:b/>
          <w:bCs/>
          <w:i/>
          <w:iCs/>
          <w:sz w:val="22"/>
        </w:rPr>
      </w:pPr>
      <w:r w:rsidRPr="008A55F3">
        <w:rPr>
          <w:rFonts w:ascii="Century Gothic" w:hAnsi="Century Gothic" w:cs="Arial"/>
          <w:sz w:val="22"/>
        </w:rPr>
        <w:t xml:space="preserve">točka 9.1. (Zavarovanje za resnost ponudbe) </w:t>
      </w:r>
      <w:r w:rsidRPr="008A55F3">
        <w:rPr>
          <w:rFonts w:ascii="Century Gothic" w:hAnsi="Century Gothic"/>
          <w:sz w:val="22"/>
        </w:rPr>
        <w:t>na način, da se po novem glasi: »</w:t>
      </w:r>
      <w:r>
        <w:rPr>
          <w:rFonts w:ascii="Century Gothic" w:hAnsi="Century Gothic"/>
          <w:sz w:val="22"/>
        </w:rPr>
        <w:t xml:space="preserve"> </w:t>
      </w:r>
      <w:r w:rsidRPr="008A55F3">
        <w:rPr>
          <w:rFonts w:ascii="Century Gothic" w:hAnsi="Century Gothic"/>
          <w:sz w:val="22"/>
        </w:rPr>
        <w:t xml:space="preserve">Ponudnik mora </w:t>
      </w:r>
      <w:r w:rsidRPr="008A55F3">
        <w:rPr>
          <w:rFonts w:ascii="Century Gothic" w:hAnsi="Century Gothic"/>
          <w:sz w:val="22"/>
          <w:lang w:eastAsia="sl-SI"/>
        </w:rPr>
        <w:t xml:space="preserve">najkasneje </w:t>
      </w:r>
      <w:r w:rsidRPr="008A55F3">
        <w:rPr>
          <w:rFonts w:ascii="Century Gothic" w:hAnsi="Century Gothic"/>
          <w:b/>
          <w:bCs/>
          <w:sz w:val="22"/>
          <w:lang w:eastAsia="sl-SI"/>
        </w:rPr>
        <w:t>do roka za prejem ponudb do 26</w:t>
      </w:r>
      <w:r w:rsidRPr="008A55F3">
        <w:rPr>
          <w:rFonts w:ascii="Century Gothic" w:hAnsi="Century Gothic"/>
          <w:b/>
          <w:bCs/>
          <w:sz w:val="22"/>
        </w:rPr>
        <w:t>.0</w:t>
      </w:r>
      <w:r>
        <w:rPr>
          <w:rFonts w:ascii="Century Gothic" w:hAnsi="Century Gothic"/>
          <w:b/>
          <w:bCs/>
          <w:sz w:val="22"/>
        </w:rPr>
        <w:t>5</w:t>
      </w:r>
      <w:r w:rsidRPr="008A55F3">
        <w:rPr>
          <w:rFonts w:ascii="Century Gothic" w:hAnsi="Century Gothic"/>
          <w:b/>
          <w:bCs/>
          <w:sz w:val="22"/>
        </w:rPr>
        <w:t xml:space="preserve">.2021 do 11:00 ure, </w:t>
      </w:r>
      <w:r w:rsidRPr="008A55F3">
        <w:rPr>
          <w:rFonts w:ascii="Century Gothic" w:hAnsi="Century Gothic"/>
          <w:sz w:val="22"/>
          <w:lang w:eastAsia="sl-SI"/>
        </w:rPr>
        <w:t xml:space="preserve">naročniku posredovati </w:t>
      </w:r>
      <w:r w:rsidRPr="008A55F3">
        <w:rPr>
          <w:rFonts w:ascii="Century Gothic" w:hAnsi="Century Gothic"/>
          <w:sz w:val="22"/>
        </w:rPr>
        <w:t xml:space="preserve">finančno zavarovanje za resnost ponudbe, in sicer </w:t>
      </w:r>
      <w:r w:rsidRPr="008A55F3">
        <w:rPr>
          <w:rFonts w:ascii="Century Gothic" w:hAnsi="Century Gothic" w:cstheme="minorHAnsi"/>
          <w:b/>
          <w:sz w:val="22"/>
          <w:lang w:eastAsia="zh-CN"/>
        </w:rPr>
        <w:t>izvršnico,</w:t>
      </w:r>
      <w:r w:rsidRPr="008A55F3">
        <w:rPr>
          <w:rFonts w:ascii="Century Gothic" w:hAnsi="Century Gothic" w:cstheme="minorHAnsi"/>
          <w:bCs/>
          <w:sz w:val="22"/>
          <w:lang w:eastAsia="zh-CN"/>
        </w:rPr>
        <w:t xml:space="preserve"> podpisano s strani zakonitega zastopnika izbranega ponudnika ter overjeno s strani notarja ali upravne enote v </w:t>
      </w:r>
      <w:r w:rsidRPr="008A55F3">
        <w:rPr>
          <w:rFonts w:ascii="Century Gothic" w:hAnsi="Century Gothic"/>
          <w:b/>
          <w:bCs/>
          <w:sz w:val="22"/>
        </w:rPr>
        <w:t>višini 5.000,00 EUR.</w:t>
      </w:r>
      <w:r w:rsidRPr="008A55F3">
        <w:rPr>
          <w:rFonts w:ascii="Century Gothic" w:hAnsi="Century Gothic"/>
          <w:sz w:val="22"/>
        </w:rPr>
        <w:t xml:space="preserve"> Finančno zavarovanje mora biti brezpogojno in plačljivo na prvi poziv ter predloženo v enakem besedilu kot v vzorcu finančnega zavarovanja za resnost ponudbe, z veljavnostjo </w:t>
      </w:r>
      <w:r w:rsidRPr="008A55F3">
        <w:rPr>
          <w:rFonts w:ascii="Century Gothic" w:hAnsi="Century Gothic"/>
          <w:b/>
          <w:bCs/>
          <w:sz w:val="22"/>
        </w:rPr>
        <w:t>do 26. 0</w:t>
      </w:r>
      <w:r>
        <w:rPr>
          <w:rFonts w:ascii="Century Gothic" w:hAnsi="Century Gothic"/>
          <w:b/>
          <w:bCs/>
          <w:sz w:val="22"/>
        </w:rPr>
        <w:t>8</w:t>
      </w:r>
      <w:r w:rsidRPr="008A55F3">
        <w:rPr>
          <w:rFonts w:ascii="Century Gothic" w:hAnsi="Century Gothic"/>
          <w:b/>
          <w:bCs/>
          <w:sz w:val="22"/>
        </w:rPr>
        <w:t>. 2021</w:t>
      </w:r>
      <w:r w:rsidRPr="008A55F3">
        <w:rPr>
          <w:rFonts w:ascii="Century Gothic" w:hAnsi="Century Gothic"/>
          <w:b/>
          <w:bCs/>
          <w:i/>
          <w:iCs/>
          <w:sz w:val="22"/>
        </w:rPr>
        <w:t>.</w:t>
      </w:r>
      <w:r w:rsidRPr="008A55F3">
        <w:rPr>
          <w:rFonts w:ascii="Century Gothic" w:hAnsi="Century Gothic"/>
          <w:sz w:val="22"/>
        </w:rPr>
        <w:t>«</w:t>
      </w:r>
      <w:r w:rsidR="00487A9A">
        <w:rPr>
          <w:rFonts w:ascii="Century Gothic" w:hAnsi="Century Gothic"/>
          <w:sz w:val="22"/>
        </w:rPr>
        <w:t>;</w:t>
      </w:r>
    </w:p>
    <w:p w14:paraId="7B177DF6" w14:textId="7727C9AE" w:rsidR="009B6D23" w:rsidRPr="00487A9A" w:rsidRDefault="007C0A04" w:rsidP="00487A9A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ind w:right="-143"/>
        <w:rPr>
          <w:rFonts w:ascii="Century Gothic" w:hAnsi="Century Gothic" w:cs="Arial"/>
          <w:sz w:val="22"/>
        </w:rPr>
      </w:pPr>
      <w:r w:rsidRPr="00487A9A">
        <w:rPr>
          <w:rFonts w:ascii="Century Gothic" w:hAnsi="Century Gothic" w:cs="Arial"/>
          <w:sz w:val="22"/>
        </w:rPr>
        <w:t xml:space="preserve">prvi odstavek </w:t>
      </w:r>
      <w:r w:rsidR="007715DA" w:rsidRPr="00487A9A">
        <w:rPr>
          <w:rFonts w:ascii="Century Gothic" w:hAnsi="Century Gothic" w:cs="Arial"/>
          <w:sz w:val="22"/>
        </w:rPr>
        <w:t>točk</w:t>
      </w:r>
      <w:r w:rsidRPr="00487A9A">
        <w:rPr>
          <w:rFonts w:ascii="Century Gothic" w:hAnsi="Century Gothic" w:cs="Arial"/>
          <w:sz w:val="22"/>
        </w:rPr>
        <w:t>e 9.2 (Zavarovanje za dobro izvedbo pogodbenih obveznosti) na</w:t>
      </w:r>
      <w:r w:rsidRPr="00BB1CB4">
        <w:rPr>
          <w:rFonts w:ascii="Century Gothic" w:hAnsi="Century Gothic" w:cs="Arial"/>
          <w:sz w:val="22"/>
        </w:rPr>
        <w:t xml:space="preserve"> način, da se po novem glasi:</w:t>
      </w:r>
      <w:r w:rsidR="00BB1CB4" w:rsidRPr="00BB1CB4">
        <w:rPr>
          <w:rFonts w:ascii="Century Gothic" w:hAnsi="Century Gothic" w:cs="Arial"/>
          <w:sz w:val="22"/>
        </w:rPr>
        <w:t xml:space="preserve">« </w:t>
      </w:r>
      <w:r w:rsidR="007715DA" w:rsidRPr="00BB1CB4">
        <w:rPr>
          <w:rFonts w:ascii="Century Gothic" w:hAnsi="Century Gothic" w:cs="Arial"/>
          <w:sz w:val="22"/>
        </w:rPr>
        <w:t xml:space="preserve">Izbrani ponudnik bo moral naročniku najkasneje v roku petih (5) dneh od sklenitve Okvirnega sporazuma št. PLO 2021 predložiti finančno zavarovanje za dobro izvedbo pogodbenih obveznosti v višini 10 % od pogodbene vrednosti okvirnega sporazuma v EUR z DDV, in sicer izvršnico, podpisano s strani zakonitega zastopnika izbranega ponudnika ter overjeno s strani notarja ali upravne enote. Rok veljavnosti zavarovanja za dobro izvedbo pogodbenih obveznosti je </w:t>
      </w:r>
      <w:r w:rsidR="00BB1CB4" w:rsidRPr="00BB1CB4">
        <w:rPr>
          <w:rFonts w:ascii="Century Gothic" w:hAnsi="Century Gothic" w:cs="Arial"/>
          <w:sz w:val="22"/>
        </w:rPr>
        <w:t>še najmanj t</w:t>
      </w:r>
      <w:r w:rsidR="00BB1CB4" w:rsidRPr="00487A9A">
        <w:rPr>
          <w:rFonts w:ascii="Century Gothic" w:hAnsi="Century Gothic" w:cs="Arial"/>
          <w:sz w:val="22"/>
        </w:rPr>
        <w:t>rideset (30) koledarskih dni po preteku veljavnosti okvirnega sporazuma.</w:t>
      </w:r>
      <w:r w:rsidR="009B6D23" w:rsidRPr="00487A9A">
        <w:rPr>
          <w:rFonts w:ascii="Century Gothic" w:hAnsi="Century Gothic" w:cs="Arial"/>
          <w:sz w:val="22"/>
        </w:rPr>
        <w:t xml:space="preserve"> Finančno zavarovanje mora biti brezpogojno in plačljivo na prvi poziv«</w:t>
      </w:r>
      <w:r w:rsidR="00487A9A">
        <w:rPr>
          <w:rFonts w:ascii="Century Gothic" w:hAnsi="Century Gothic" w:cs="Arial"/>
          <w:sz w:val="22"/>
        </w:rPr>
        <w:t>.</w:t>
      </w:r>
    </w:p>
    <w:p w14:paraId="1061942D" w14:textId="4F484153" w:rsidR="00BB1CB4" w:rsidRPr="00BB1CB4" w:rsidRDefault="00BB1CB4" w:rsidP="00487A9A">
      <w:pPr>
        <w:pStyle w:val="Odstavekseznama"/>
        <w:tabs>
          <w:tab w:val="left" w:pos="2130"/>
        </w:tabs>
        <w:spacing w:line="0" w:lineRule="atLeast"/>
        <w:ind w:right="-143"/>
        <w:rPr>
          <w:rFonts w:ascii="Century Gothic" w:hAnsi="Century Gothic" w:cs="Arial"/>
          <w:kern w:val="16"/>
          <w:sz w:val="22"/>
        </w:rPr>
      </w:pPr>
    </w:p>
    <w:p w14:paraId="645F1460" w14:textId="77777777" w:rsidR="00BB1CB4" w:rsidRPr="00BB1CB4" w:rsidRDefault="00BB1CB4" w:rsidP="00BB1CB4">
      <w:pPr>
        <w:pStyle w:val="Odstavekseznama"/>
        <w:tabs>
          <w:tab w:val="left" w:pos="2130"/>
        </w:tabs>
        <w:spacing w:line="0" w:lineRule="atLeast"/>
        <w:ind w:right="-143"/>
        <w:rPr>
          <w:rFonts w:ascii="Century Gothic" w:hAnsi="Century Gothic" w:cs="Arial"/>
          <w:sz w:val="22"/>
        </w:rPr>
      </w:pPr>
    </w:p>
    <w:p w14:paraId="6C0C3664" w14:textId="77777777" w:rsidR="00BB1CB4" w:rsidRPr="00BB1CB4" w:rsidRDefault="00BB1CB4" w:rsidP="00BB1CB4">
      <w:pPr>
        <w:pStyle w:val="Odstavekseznama"/>
        <w:tabs>
          <w:tab w:val="left" w:pos="2130"/>
        </w:tabs>
        <w:spacing w:line="0" w:lineRule="atLeast"/>
        <w:ind w:right="-143"/>
        <w:rPr>
          <w:rFonts w:ascii="Century Gothic" w:hAnsi="Century Gothic" w:cs="Arial"/>
          <w:sz w:val="22"/>
        </w:rPr>
      </w:pPr>
    </w:p>
    <w:p w14:paraId="5E301184" w14:textId="751CCA72" w:rsidR="008A55F3" w:rsidRPr="00BB1CB4" w:rsidRDefault="008A55F3" w:rsidP="008A55F3">
      <w:p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</w:p>
    <w:p w14:paraId="3189A862" w14:textId="090D7D5D" w:rsidR="008A55F3" w:rsidRDefault="008A55F3" w:rsidP="008A55F3">
      <w:p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</w:p>
    <w:p w14:paraId="658F1061" w14:textId="77777777" w:rsidR="008A55F3" w:rsidRPr="008A55F3" w:rsidRDefault="008A55F3" w:rsidP="008A55F3">
      <w:p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</w:p>
    <w:p w14:paraId="3B003DD3" w14:textId="77777777" w:rsidR="006F21DC" w:rsidRDefault="006F21DC" w:rsidP="006F21DC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lang w:eastAsia="zh-CN"/>
        </w:rPr>
      </w:pPr>
    </w:p>
    <w:p w14:paraId="7369706D" w14:textId="5F234002" w:rsidR="00660FE3" w:rsidRPr="007E6CB0" w:rsidRDefault="00660FE3" w:rsidP="00F97CCD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7E6CB0">
        <w:rPr>
          <w:rFonts w:ascii="Century Gothic" w:hAnsi="Century Gothic" w:cstheme="minorHAnsi"/>
          <w:bCs/>
          <w:sz w:val="22"/>
          <w:lang w:eastAsia="zh-CN"/>
        </w:rPr>
        <w:t>Naročnik</w:t>
      </w:r>
      <w:r w:rsidR="005258BE" w:rsidRPr="007E6CB0">
        <w:rPr>
          <w:rFonts w:ascii="Century Gothic" w:hAnsi="Century Gothic" w:cstheme="minorHAnsi"/>
          <w:bCs/>
          <w:sz w:val="22"/>
          <w:lang w:eastAsia="zh-CN"/>
        </w:rPr>
        <w:t xml:space="preserve"> na podlagi sprememb, navedenih v prejšnjih točk</w:t>
      </w:r>
      <w:r w:rsidR="008B491C">
        <w:rPr>
          <w:rFonts w:ascii="Century Gothic" w:hAnsi="Century Gothic" w:cstheme="minorHAnsi"/>
          <w:bCs/>
          <w:sz w:val="22"/>
          <w:lang w:eastAsia="zh-CN"/>
        </w:rPr>
        <w:t xml:space="preserve">i </w:t>
      </w:r>
      <w:r w:rsidR="005258BE" w:rsidRPr="007E6CB0">
        <w:rPr>
          <w:rFonts w:ascii="Century Gothic" w:hAnsi="Century Gothic" w:cstheme="minorHAnsi"/>
          <w:bCs/>
          <w:sz w:val="22"/>
          <w:lang w:eastAsia="zh-CN"/>
        </w:rPr>
        <w:t xml:space="preserve">popravka dokumentacije, objavlja </w:t>
      </w:r>
      <w:r w:rsidRPr="007E6CB0">
        <w:rPr>
          <w:rFonts w:ascii="Century Gothic" w:hAnsi="Century Gothic" w:cstheme="minorHAnsi"/>
          <w:bCs/>
          <w:sz w:val="22"/>
          <w:lang w:eastAsia="zh-CN"/>
        </w:rPr>
        <w:t xml:space="preserve">tudi </w:t>
      </w:r>
      <w:r w:rsidR="00656171" w:rsidRPr="007E6CB0">
        <w:rPr>
          <w:rFonts w:ascii="Century Gothic" w:hAnsi="Century Gothic" w:cstheme="minorHAnsi"/>
          <w:bCs/>
          <w:sz w:val="22"/>
          <w:lang w:eastAsia="zh-CN"/>
        </w:rPr>
        <w:t>popravljene obrazce</w:t>
      </w:r>
      <w:r w:rsidR="008E063B">
        <w:rPr>
          <w:rFonts w:ascii="Century Gothic" w:hAnsi="Century Gothic" w:cstheme="minorHAnsi"/>
          <w:bCs/>
          <w:sz w:val="22"/>
          <w:lang w:eastAsia="zh-CN"/>
        </w:rPr>
        <w:t xml:space="preserve"> predmetnega </w:t>
      </w:r>
      <w:r w:rsidR="00656171" w:rsidRPr="007E6CB0">
        <w:rPr>
          <w:rFonts w:ascii="Century Gothic" w:hAnsi="Century Gothic" w:cstheme="minorHAnsi"/>
          <w:bCs/>
          <w:sz w:val="22"/>
          <w:lang w:eastAsia="zh-CN"/>
        </w:rPr>
        <w:t xml:space="preserve">naročila, </w:t>
      </w:r>
      <w:r w:rsidR="005258BE" w:rsidRPr="007E6CB0">
        <w:rPr>
          <w:rFonts w:ascii="Century Gothic" w:hAnsi="Century Gothic" w:cstheme="minorHAnsi"/>
          <w:bCs/>
          <w:sz w:val="22"/>
          <w:lang w:eastAsia="zh-CN"/>
        </w:rPr>
        <w:t>in sicer:</w:t>
      </w:r>
    </w:p>
    <w:p w14:paraId="243C1F92" w14:textId="6ECA265D" w:rsidR="005258BE" w:rsidRPr="007E6CB0" w:rsidRDefault="005258BE" w:rsidP="00660FE3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 w:val="22"/>
        </w:rPr>
      </w:pPr>
    </w:p>
    <w:p w14:paraId="5C2E9E98" w14:textId="1A9F72D4" w:rsidR="005258BE" w:rsidRPr="007E6CB0" w:rsidRDefault="005258BE" w:rsidP="005258BE">
      <w:pPr>
        <w:pStyle w:val="Odstavekseznama"/>
        <w:keepLines/>
        <w:widowControl w:val="0"/>
        <w:numPr>
          <w:ilvl w:val="0"/>
          <w:numId w:val="4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 w:val="22"/>
        </w:rPr>
      </w:pPr>
      <w:r w:rsidRPr="007E6CB0">
        <w:rPr>
          <w:rFonts w:ascii="Century Gothic" w:hAnsi="Century Gothic" w:cstheme="minorHAnsi"/>
          <w:sz w:val="22"/>
        </w:rPr>
        <w:t xml:space="preserve">Popravek </w:t>
      </w:r>
      <w:r w:rsidR="007E6CB0" w:rsidRPr="007E6CB0">
        <w:rPr>
          <w:rFonts w:ascii="Century Gothic" w:hAnsi="Century Gothic" w:cstheme="minorHAnsi"/>
          <w:sz w:val="22"/>
        </w:rPr>
        <w:t xml:space="preserve">obrazca »Ovojnica« </w:t>
      </w:r>
      <w:r w:rsidR="006A171E" w:rsidRPr="007E6CB0">
        <w:rPr>
          <w:rFonts w:ascii="Century Gothic" w:hAnsi="Century Gothic" w:cstheme="minorHAnsi"/>
          <w:sz w:val="22"/>
        </w:rPr>
        <w:t>(priloga 1)</w:t>
      </w:r>
    </w:p>
    <w:p w14:paraId="0A933713" w14:textId="41F5C264" w:rsidR="007E6CB0" w:rsidRPr="007E6CB0" w:rsidRDefault="005258BE" w:rsidP="00F67A0C">
      <w:pPr>
        <w:pStyle w:val="Odstavekseznama"/>
        <w:keepLines/>
        <w:widowControl w:val="0"/>
        <w:numPr>
          <w:ilvl w:val="0"/>
          <w:numId w:val="4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 w:val="22"/>
        </w:rPr>
      </w:pPr>
      <w:r w:rsidRPr="007E6CB0">
        <w:rPr>
          <w:rFonts w:ascii="Century Gothic" w:hAnsi="Century Gothic" w:cstheme="minorHAnsi"/>
          <w:sz w:val="22"/>
        </w:rPr>
        <w:t>Popravek</w:t>
      </w:r>
      <w:r w:rsidR="007E6CB0" w:rsidRPr="007E6CB0">
        <w:rPr>
          <w:rFonts w:ascii="Century Gothic" w:hAnsi="Century Gothic" w:cstheme="minorHAnsi"/>
          <w:sz w:val="22"/>
        </w:rPr>
        <w:t xml:space="preserve"> obrazca »Zavarovanje za resnost ponudbe – izvršnica« (priloga 2)</w:t>
      </w:r>
    </w:p>
    <w:p w14:paraId="7A5C6BE9" w14:textId="133CC4D6" w:rsidR="005258BE" w:rsidRPr="007E6CB0" w:rsidRDefault="007E6CB0" w:rsidP="005258BE">
      <w:pPr>
        <w:pStyle w:val="Odstavekseznama"/>
        <w:keepLines/>
        <w:widowControl w:val="0"/>
        <w:numPr>
          <w:ilvl w:val="0"/>
          <w:numId w:val="4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 w:val="22"/>
        </w:rPr>
      </w:pPr>
      <w:r w:rsidRPr="007E6CB0">
        <w:rPr>
          <w:rFonts w:ascii="Century Gothic" w:hAnsi="Century Gothic" w:cstheme="minorHAnsi"/>
          <w:sz w:val="22"/>
        </w:rPr>
        <w:t>Popravek Vzorca Okvirnega sporazuma št. PLO 2021 (priloga 3)</w:t>
      </w:r>
    </w:p>
    <w:p w14:paraId="2F0AFE3C" w14:textId="77777777" w:rsidR="003B222A" w:rsidRPr="007E6CB0" w:rsidRDefault="003B222A" w:rsidP="003B222A">
      <w:pPr>
        <w:tabs>
          <w:tab w:val="left" w:pos="2130"/>
        </w:tabs>
        <w:jc w:val="left"/>
        <w:rPr>
          <w:sz w:val="22"/>
        </w:rPr>
      </w:pPr>
    </w:p>
    <w:p w14:paraId="53C8085B" w14:textId="759742A0" w:rsidR="003B222A" w:rsidRPr="008E063B" w:rsidRDefault="005258BE" w:rsidP="008E063B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8E063B">
        <w:rPr>
          <w:rFonts w:ascii="Century Gothic" w:hAnsi="Century Gothic" w:cstheme="minorHAnsi"/>
          <w:bCs/>
          <w:sz w:val="22"/>
          <w:lang w:eastAsia="zh-CN"/>
        </w:rPr>
        <w:t xml:space="preserve">Ostala določila Dokumentacije </w:t>
      </w:r>
      <w:r w:rsidRPr="007E6CB0">
        <w:rPr>
          <w:rFonts w:ascii="Century Gothic" w:hAnsi="Century Gothic" w:cstheme="minorHAnsi"/>
          <w:bCs/>
          <w:sz w:val="22"/>
          <w:lang w:eastAsia="zh-CN"/>
        </w:rPr>
        <w:t>v zvezi z oddajo javnega naročila</w:t>
      </w:r>
      <w:r w:rsidR="007E6CB0" w:rsidRPr="007E6CB0">
        <w:rPr>
          <w:rFonts w:ascii="Century Gothic" w:hAnsi="Century Gothic" w:cstheme="minorHAnsi"/>
          <w:bCs/>
          <w:sz w:val="22"/>
          <w:lang w:eastAsia="zh-CN"/>
        </w:rPr>
        <w:t xml:space="preserve"> PLO 2021 </w:t>
      </w:r>
      <w:r w:rsidRPr="008E063B">
        <w:rPr>
          <w:rFonts w:ascii="Century Gothic" w:hAnsi="Century Gothic" w:cstheme="minorHAnsi"/>
          <w:bCs/>
          <w:sz w:val="22"/>
          <w:lang w:eastAsia="zh-CN"/>
        </w:rPr>
        <w:t>ostajajo nespremenjena.</w:t>
      </w:r>
    </w:p>
    <w:p w14:paraId="71BF74D2" w14:textId="58F18377" w:rsidR="005258BE" w:rsidRDefault="005258BE" w:rsidP="005258BE">
      <w:pPr>
        <w:tabs>
          <w:tab w:val="left" w:pos="2130"/>
        </w:tabs>
      </w:pPr>
    </w:p>
    <w:p w14:paraId="19BADF7B" w14:textId="77777777" w:rsidR="003B222A" w:rsidRDefault="003B222A" w:rsidP="003B222A">
      <w:pPr>
        <w:tabs>
          <w:tab w:val="left" w:pos="2130"/>
        </w:tabs>
        <w:jc w:val="left"/>
      </w:pPr>
    </w:p>
    <w:p w14:paraId="311C3173" w14:textId="77777777" w:rsidR="003B222A" w:rsidRDefault="003B222A" w:rsidP="003B222A">
      <w:pPr>
        <w:tabs>
          <w:tab w:val="left" w:pos="2130"/>
        </w:tabs>
        <w:jc w:val="left"/>
      </w:pPr>
    </w:p>
    <w:p w14:paraId="7700A7FF" w14:textId="77777777" w:rsidR="004564F1" w:rsidRPr="00B12010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6F39CEF4" w14:textId="77777777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17C56772" w14:textId="77777777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 w:val="22"/>
          <w:lang w:eastAsia="zh-CN"/>
        </w:rPr>
      </w:pP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>Slovenski državni gozdovi d.o.o.</w:t>
      </w:r>
    </w:p>
    <w:p w14:paraId="0B1E3D2F" w14:textId="77777777"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21B95CB2"/>
    <w:multiLevelType w:val="hybridMultilevel"/>
    <w:tmpl w:val="803843AE"/>
    <w:lvl w:ilvl="0" w:tplc="DB863EAA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329CA"/>
    <w:multiLevelType w:val="hybridMultilevel"/>
    <w:tmpl w:val="519C2CE8"/>
    <w:lvl w:ilvl="0" w:tplc="6914B042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787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468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6170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4326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4326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4326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4326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4326" w:hanging="357"/>
        </w:pPr>
        <w:rPr>
          <w:rFonts w:hint="default"/>
        </w:rPr>
      </w:lvl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87354"/>
    <w:rsid w:val="00095B52"/>
    <w:rsid w:val="00121B12"/>
    <w:rsid w:val="0014488A"/>
    <w:rsid w:val="001778AF"/>
    <w:rsid w:val="00234C69"/>
    <w:rsid w:val="002A3D11"/>
    <w:rsid w:val="002B0BB9"/>
    <w:rsid w:val="003B222A"/>
    <w:rsid w:val="003B5A56"/>
    <w:rsid w:val="003D7337"/>
    <w:rsid w:val="003F7849"/>
    <w:rsid w:val="00404986"/>
    <w:rsid w:val="004564F1"/>
    <w:rsid w:val="00472019"/>
    <w:rsid w:val="00487A9A"/>
    <w:rsid w:val="004D6AF3"/>
    <w:rsid w:val="00510387"/>
    <w:rsid w:val="005258BE"/>
    <w:rsid w:val="005B5265"/>
    <w:rsid w:val="005D215C"/>
    <w:rsid w:val="00656171"/>
    <w:rsid w:val="00660FE3"/>
    <w:rsid w:val="006A171E"/>
    <w:rsid w:val="006B318E"/>
    <w:rsid w:val="006F21DC"/>
    <w:rsid w:val="00720278"/>
    <w:rsid w:val="00756123"/>
    <w:rsid w:val="007715DA"/>
    <w:rsid w:val="007B6D16"/>
    <w:rsid w:val="007C0A04"/>
    <w:rsid w:val="007C1BEB"/>
    <w:rsid w:val="007E6CB0"/>
    <w:rsid w:val="008028EF"/>
    <w:rsid w:val="0086318A"/>
    <w:rsid w:val="008A55F3"/>
    <w:rsid w:val="008B491C"/>
    <w:rsid w:val="008E063B"/>
    <w:rsid w:val="009B6D23"/>
    <w:rsid w:val="00A12FDD"/>
    <w:rsid w:val="00A2699C"/>
    <w:rsid w:val="00B12010"/>
    <w:rsid w:val="00B2158A"/>
    <w:rsid w:val="00BB1CB4"/>
    <w:rsid w:val="00BC7A96"/>
    <w:rsid w:val="00C600F8"/>
    <w:rsid w:val="00C6619B"/>
    <w:rsid w:val="00C83EF8"/>
    <w:rsid w:val="00CF7045"/>
    <w:rsid w:val="00D454FF"/>
    <w:rsid w:val="00D55948"/>
    <w:rsid w:val="00E27BF6"/>
    <w:rsid w:val="00E71D77"/>
    <w:rsid w:val="00EA56B3"/>
    <w:rsid w:val="00EE3A80"/>
    <w:rsid w:val="00F5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998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86318A"/>
    <w:pPr>
      <w:keepNext/>
      <w:keepLines/>
      <w:numPr>
        <w:numId w:val="3"/>
      </w:numPr>
      <w:spacing w:before="100" w:beforeAutospacing="1" w:after="100" w:afterAutospacing="1" w:line="260" w:lineRule="atLeast"/>
      <w:ind w:left="3902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86318A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6318A"/>
    <w:pPr>
      <w:numPr>
        <w:ilvl w:val="2"/>
      </w:numPr>
      <w:ind w:left="924"/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6318A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6318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6318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6318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6318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6318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86318A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86318A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6318A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6318A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6318A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6318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D55948"/>
    <w:pPr>
      <w:ind w:left="720"/>
      <w:contextualSpacing/>
    </w:pPr>
  </w:style>
  <w:style w:type="character" w:styleId="Hiperpovezava">
    <w:name w:val="Hyperlink"/>
    <w:uiPriority w:val="99"/>
    <w:unhideWhenUsed/>
    <w:rsid w:val="002B0BB9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0BB9"/>
    <w:rPr>
      <w:color w:val="605E5C"/>
      <w:shd w:val="clear" w:color="auto" w:fill="E1DFDD"/>
    </w:rPr>
  </w:style>
  <w:style w:type="paragraph" w:customStyle="1" w:styleId="Standard">
    <w:name w:val="Standard"/>
    <w:rsid w:val="00720278"/>
    <w:pPr>
      <w:suppressAutoHyphens/>
      <w:autoSpaceDN w:val="0"/>
      <w:spacing w:after="0" w:line="276" w:lineRule="auto"/>
      <w:ind w:right="6"/>
      <w:jc w:val="both"/>
    </w:pPr>
    <w:rPr>
      <w:rFonts w:ascii="Calibri" w:eastAsia="Calibri" w:hAnsi="Calibri" w:cs="Calibri"/>
      <w:kern w:val="3"/>
      <w:lang w:eastAsia="zh-CN"/>
    </w:rPr>
  </w:style>
  <w:style w:type="numbering" w:customStyle="1" w:styleId="Bulletsliststyle">
    <w:name w:val="Bulletslist style"/>
    <w:uiPriority w:val="99"/>
    <w:rsid w:val="008A55F3"/>
    <w:pPr>
      <w:numPr>
        <w:numId w:val="8"/>
      </w:numPr>
    </w:pPr>
  </w:style>
  <w:style w:type="paragraph" w:styleId="Oznaenseznam">
    <w:name w:val="List Bullet"/>
    <w:basedOn w:val="Navaden"/>
    <w:uiPriority w:val="99"/>
    <w:unhideWhenUsed/>
    <w:qFormat/>
    <w:rsid w:val="008A55F3"/>
    <w:pPr>
      <w:numPr>
        <w:numId w:val="8"/>
      </w:numPr>
      <w:contextualSpacing/>
    </w:pPr>
  </w:style>
  <w:style w:type="paragraph" w:styleId="Oznaenseznam2">
    <w:name w:val="List Bullet 2"/>
    <w:basedOn w:val="Navaden"/>
    <w:uiPriority w:val="99"/>
    <w:unhideWhenUsed/>
    <w:rsid w:val="008A55F3"/>
    <w:pPr>
      <w:numPr>
        <w:ilvl w:val="1"/>
        <w:numId w:val="8"/>
      </w:numPr>
      <w:contextualSpacing/>
    </w:pPr>
  </w:style>
  <w:style w:type="paragraph" w:styleId="Oznaenseznam3">
    <w:name w:val="List Bullet 3"/>
    <w:basedOn w:val="Navaden"/>
    <w:uiPriority w:val="99"/>
    <w:unhideWhenUsed/>
    <w:rsid w:val="008A55F3"/>
    <w:pPr>
      <w:numPr>
        <w:ilvl w:val="2"/>
        <w:numId w:val="8"/>
      </w:numPr>
      <w:contextualSpacing/>
    </w:pPr>
  </w:style>
  <w:style w:type="paragraph" w:styleId="Oznaenseznam4">
    <w:name w:val="List Bullet 4"/>
    <w:basedOn w:val="Navaden"/>
    <w:uiPriority w:val="99"/>
    <w:unhideWhenUsed/>
    <w:rsid w:val="008A55F3"/>
    <w:pPr>
      <w:numPr>
        <w:ilvl w:val="3"/>
        <w:numId w:val="8"/>
      </w:numPr>
      <w:contextualSpacing/>
    </w:pPr>
  </w:style>
  <w:style w:type="paragraph" w:styleId="Oznaenseznam5">
    <w:name w:val="List Bullet 5"/>
    <w:basedOn w:val="Navaden"/>
    <w:uiPriority w:val="99"/>
    <w:unhideWhenUsed/>
    <w:rsid w:val="008A55F3"/>
    <w:pPr>
      <w:numPr>
        <w:ilvl w:val="4"/>
        <w:numId w:val="8"/>
      </w:numPr>
      <w:contextualSpacing/>
    </w:pPr>
  </w:style>
  <w:style w:type="paragraph" w:customStyle="1" w:styleId="Odstavekseznama2">
    <w:name w:val="Odstavek seznama2"/>
    <w:basedOn w:val="Navaden"/>
    <w:rsid w:val="007715DA"/>
    <w:pPr>
      <w:suppressAutoHyphens/>
      <w:spacing w:line="276" w:lineRule="auto"/>
      <w:ind w:left="720"/>
      <w:contextualSpacing/>
    </w:pPr>
    <w:rPr>
      <w:rFonts w:cs="Arial"/>
      <w:color w:val="00000A"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jn.gov.si.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45</cp:revision>
  <cp:lastPrinted>2021-04-20T10:28:00Z</cp:lastPrinted>
  <dcterms:created xsi:type="dcterms:W3CDTF">2021-03-30T12:20:00Z</dcterms:created>
  <dcterms:modified xsi:type="dcterms:W3CDTF">2021-04-20T10:53:00Z</dcterms:modified>
</cp:coreProperties>
</file>